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570" w:rsidRDefault="00944570" w:rsidP="00944570">
      <w:pPr>
        <w:rPr>
          <w:sz w:val="32"/>
          <w:szCs w:val="32"/>
        </w:rPr>
      </w:pPr>
      <w:r>
        <w:tab/>
      </w:r>
      <w:r>
        <w:tab/>
        <w:t xml:space="preserve">                            </w:t>
      </w:r>
      <w:r w:rsidRPr="005E16C5">
        <w:rPr>
          <w:sz w:val="32"/>
          <w:szCs w:val="32"/>
        </w:rPr>
        <w:t>ΔΕΛΤΙΟ ΤΥΠΟΥ</w:t>
      </w:r>
    </w:p>
    <w:p w:rsidR="00944570" w:rsidRDefault="00944570" w:rsidP="00944570">
      <w:pPr>
        <w:rPr>
          <w:sz w:val="28"/>
          <w:szCs w:val="28"/>
        </w:rPr>
      </w:pPr>
      <w:r>
        <w:rPr>
          <w:sz w:val="28"/>
          <w:szCs w:val="28"/>
        </w:rPr>
        <w:t>Η «Στέγη Γραμμάτων Κωστής Παλαμάς» επιθυμεί  να ευχαριστήσει δημόσια το  Ίδρυμα Κωστής Παλαμάς, για την εξάμηνη  παραχώρηση των πρώτων κειμηλίων του Ποιητή, που εκτίθενται στην Πάτρα, από  την συλλογή του ιδρύματος.</w:t>
      </w:r>
    </w:p>
    <w:p w:rsidR="00944570" w:rsidRDefault="00944570" w:rsidP="00944570">
      <w:pPr>
        <w:rPr>
          <w:sz w:val="28"/>
          <w:szCs w:val="28"/>
        </w:rPr>
      </w:pPr>
      <w:r>
        <w:rPr>
          <w:sz w:val="28"/>
          <w:szCs w:val="28"/>
        </w:rPr>
        <w:t xml:space="preserve">Η έκθεση μας με τα κειμήλια του Ποιητή, θα παραμείνει ανοικτή για    το κοινό, μέχρι την Πέμπτη 19 Ιουλίου 2018 και οι ώρες επισκέψεων είναι Τρίτη – Πέμπτη και Σάββατο πρωί από τις 10,00 έως τις 13,00. </w:t>
      </w:r>
    </w:p>
    <w:p w:rsidR="00944570" w:rsidRDefault="00944570" w:rsidP="00944570">
      <w:pPr>
        <w:rPr>
          <w:sz w:val="28"/>
          <w:szCs w:val="28"/>
        </w:rPr>
      </w:pPr>
      <w:r>
        <w:rPr>
          <w:sz w:val="28"/>
          <w:szCs w:val="28"/>
        </w:rPr>
        <w:t xml:space="preserve">Επίσης, για φορείς που επιθυμούν να επισκεφθούν το χώρο, θα είμαστε στην διάθεση τους, μετά από συνεννόηση μαζί μας. Μετά τις 19 Ιουλίου 2018 το εκθετήριο της «Στέγης Γραμμάτων Κωστής Παλαμάς» θα παραμείνει κλειστό έως τις 19 Σεπτεμβρίου 2018 </w:t>
      </w:r>
      <w:r w:rsidR="00E937C6">
        <w:rPr>
          <w:sz w:val="28"/>
          <w:szCs w:val="28"/>
        </w:rPr>
        <w:t xml:space="preserve">για την προετοιμασία </w:t>
      </w:r>
      <w:r>
        <w:rPr>
          <w:sz w:val="28"/>
          <w:szCs w:val="28"/>
        </w:rPr>
        <w:t>νέα</w:t>
      </w:r>
      <w:r w:rsidR="00E937C6">
        <w:rPr>
          <w:sz w:val="28"/>
          <w:szCs w:val="28"/>
        </w:rPr>
        <w:t>ς</w:t>
      </w:r>
      <w:r>
        <w:rPr>
          <w:sz w:val="28"/>
          <w:szCs w:val="28"/>
        </w:rPr>
        <w:t xml:space="preserve"> έκθεση</w:t>
      </w:r>
      <w:r w:rsidR="00E937C6">
        <w:rPr>
          <w:sz w:val="28"/>
          <w:szCs w:val="28"/>
        </w:rPr>
        <w:t>ς</w:t>
      </w:r>
      <w:bookmarkStart w:id="0" w:name="_GoBack"/>
      <w:bookmarkEnd w:id="0"/>
      <w:r>
        <w:rPr>
          <w:sz w:val="28"/>
          <w:szCs w:val="28"/>
        </w:rPr>
        <w:t>.</w:t>
      </w:r>
    </w:p>
    <w:p w:rsidR="00944570" w:rsidRPr="005E16C5" w:rsidRDefault="00944570" w:rsidP="00944570">
      <w:pPr>
        <w:rPr>
          <w:sz w:val="28"/>
          <w:szCs w:val="28"/>
        </w:rPr>
      </w:pPr>
    </w:p>
    <w:p w:rsidR="00EE75F2" w:rsidRPr="00E937C6" w:rsidRDefault="00EE75F2"/>
    <w:sectPr w:rsidR="00EE75F2" w:rsidRPr="00E937C6" w:rsidSect="00EE75F2">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6D4" w:rsidRDefault="00B406D4" w:rsidP="004C06CA">
      <w:pPr>
        <w:spacing w:after="0" w:line="240" w:lineRule="auto"/>
      </w:pPr>
      <w:r>
        <w:separator/>
      </w:r>
    </w:p>
  </w:endnote>
  <w:endnote w:type="continuationSeparator" w:id="0">
    <w:p w:rsidR="00B406D4" w:rsidRDefault="00B406D4" w:rsidP="004C0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6CA" w:rsidRPr="004C06CA" w:rsidRDefault="00D612D7">
    <w:pPr>
      <w:pStyle w:val="Footer"/>
      <w:rPr>
        <w:lang w:val="en-US"/>
      </w:rPr>
    </w:pPr>
    <w:r>
      <w:rPr>
        <w:noProof/>
        <w:lang w:eastAsia="el-GR"/>
      </w:rPr>
      <w:drawing>
        <wp:inline distT="0" distB="0" distL="0" distR="0">
          <wp:extent cx="5276850" cy="581025"/>
          <wp:effectExtent l="19050" t="0" r="0" b="0"/>
          <wp:docPr id="2" name="Picture 2" descr="epistoloxarto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istoloxarto_bottom"/>
                  <pic:cNvPicPr>
                    <a:picLocks noChangeAspect="1" noChangeArrowheads="1"/>
                  </pic:cNvPicPr>
                </pic:nvPicPr>
                <pic:blipFill>
                  <a:blip r:embed="rId1"/>
                  <a:srcRect/>
                  <a:stretch>
                    <a:fillRect/>
                  </a:stretch>
                </pic:blipFill>
                <pic:spPr bwMode="auto">
                  <a:xfrm>
                    <a:off x="0" y="0"/>
                    <a:ext cx="5276850" cy="5810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6D4" w:rsidRDefault="00B406D4" w:rsidP="004C06CA">
      <w:pPr>
        <w:spacing w:after="0" w:line="240" w:lineRule="auto"/>
      </w:pPr>
      <w:r>
        <w:separator/>
      </w:r>
    </w:p>
  </w:footnote>
  <w:footnote w:type="continuationSeparator" w:id="0">
    <w:p w:rsidR="00B406D4" w:rsidRDefault="00B406D4" w:rsidP="004C0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6CA" w:rsidRDefault="00D612D7">
    <w:pPr>
      <w:pStyle w:val="Header"/>
    </w:pPr>
    <w:r>
      <w:rPr>
        <w:noProof/>
        <w:lang w:eastAsia="el-GR"/>
      </w:rPr>
      <w:drawing>
        <wp:inline distT="0" distB="0" distL="0" distR="0">
          <wp:extent cx="5276850" cy="866775"/>
          <wp:effectExtent l="19050" t="0" r="0" b="0"/>
          <wp:docPr id="1" name="Picture 1" descr="epistoloxarto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stoloxarto_top"/>
                  <pic:cNvPicPr>
                    <a:picLocks noChangeAspect="1" noChangeArrowheads="1"/>
                  </pic:cNvPicPr>
                </pic:nvPicPr>
                <pic:blipFill>
                  <a:blip r:embed="rId1"/>
                  <a:srcRect/>
                  <a:stretch>
                    <a:fillRect/>
                  </a:stretch>
                </pic:blipFill>
                <pic:spPr bwMode="auto">
                  <a:xfrm>
                    <a:off x="0" y="0"/>
                    <a:ext cx="5276850" cy="866775"/>
                  </a:xfrm>
                  <a:prstGeom prst="rect">
                    <a:avLst/>
                  </a:prstGeom>
                  <a:noFill/>
                  <a:ln w="9525">
                    <a:noFill/>
                    <a:miter lim="800000"/>
                    <a:headEnd/>
                    <a:tailEnd/>
                  </a:ln>
                </pic:spPr>
              </pic:pic>
            </a:graphicData>
          </a:graphic>
        </wp:inline>
      </w:drawing>
    </w:r>
  </w:p>
  <w:p w:rsidR="004C06CA" w:rsidRPr="004C06CA" w:rsidRDefault="004C06CA">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C06CA"/>
    <w:rsid w:val="0000020B"/>
    <w:rsid w:val="000A52F5"/>
    <w:rsid w:val="00100173"/>
    <w:rsid w:val="0014435E"/>
    <w:rsid w:val="001B7D96"/>
    <w:rsid w:val="001F704A"/>
    <w:rsid w:val="004C06CA"/>
    <w:rsid w:val="005876FA"/>
    <w:rsid w:val="00876148"/>
    <w:rsid w:val="00944570"/>
    <w:rsid w:val="00A4062A"/>
    <w:rsid w:val="00B406D4"/>
    <w:rsid w:val="00D612D7"/>
    <w:rsid w:val="00E424FC"/>
    <w:rsid w:val="00E937C6"/>
    <w:rsid w:val="00EE75F2"/>
    <w:rsid w:val="00EF1C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59E40"/>
  <w15:docId w15:val="{48427109-F32A-4EC9-AF4A-60C5FFA44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5F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6CA"/>
    <w:pPr>
      <w:tabs>
        <w:tab w:val="center" w:pos="4153"/>
        <w:tab w:val="right" w:pos="8306"/>
      </w:tabs>
      <w:spacing w:after="0" w:line="240" w:lineRule="auto"/>
    </w:pPr>
  </w:style>
  <w:style w:type="character" w:customStyle="1" w:styleId="HeaderChar">
    <w:name w:val="Header Char"/>
    <w:basedOn w:val="DefaultParagraphFont"/>
    <w:link w:val="Header"/>
    <w:uiPriority w:val="99"/>
    <w:rsid w:val="004C06CA"/>
  </w:style>
  <w:style w:type="paragraph" w:styleId="Footer">
    <w:name w:val="footer"/>
    <w:basedOn w:val="Normal"/>
    <w:link w:val="FooterChar"/>
    <w:uiPriority w:val="99"/>
    <w:unhideWhenUsed/>
    <w:rsid w:val="004C06CA"/>
    <w:pPr>
      <w:tabs>
        <w:tab w:val="center" w:pos="4153"/>
        <w:tab w:val="right" w:pos="8306"/>
      </w:tabs>
      <w:spacing w:after="0" w:line="240" w:lineRule="auto"/>
    </w:pPr>
  </w:style>
  <w:style w:type="character" w:customStyle="1" w:styleId="FooterChar">
    <w:name w:val="Footer Char"/>
    <w:basedOn w:val="DefaultParagraphFont"/>
    <w:link w:val="Footer"/>
    <w:uiPriority w:val="99"/>
    <w:rsid w:val="004C06CA"/>
  </w:style>
  <w:style w:type="paragraph" w:styleId="BalloonText">
    <w:name w:val="Balloon Text"/>
    <w:basedOn w:val="Normal"/>
    <w:link w:val="BalloonTextChar"/>
    <w:uiPriority w:val="99"/>
    <w:semiHidden/>
    <w:unhideWhenUsed/>
    <w:rsid w:val="004C0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6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115</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Michalis</dc:creator>
  <cp:lastModifiedBy>Windows User</cp:lastModifiedBy>
  <cp:revision>5</cp:revision>
  <dcterms:created xsi:type="dcterms:W3CDTF">2018-07-07T10:08:00Z</dcterms:created>
  <dcterms:modified xsi:type="dcterms:W3CDTF">2018-07-12T07:35:00Z</dcterms:modified>
</cp:coreProperties>
</file>